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D5" w:rsidRPr="00EE77D5" w:rsidRDefault="00EE77D5" w:rsidP="00EE77D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E77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Постановление главы городского округа Подольск МО от 29.10.2007 N 1762-п</w:t>
      </w:r>
    </w:p>
    <w:p w:rsidR="00EE77D5" w:rsidRPr="00EE77D5" w:rsidRDefault="00EE77D5" w:rsidP="00EE77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ru-RU"/>
        </w:rPr>
      </w:pPr>
      <w:r w:rsidRPr="00EE77D5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ru-RU"/>
        </w:rPr>
        <w:t>Об упорядочении вывоза мусора в законченных строительством жилых домах и при проведении работ по реконструкции, переустройству и перепланировке помещений</w:t>
      </w:r>
    </w:p>
    <w:p w:rsidR="00EE77D5" w:rsidRPr="00EE77D5" w:rsidRDefault="00EE77D5" w:rsidP="00EE77D5">
      <w:pPr>
        <w:shd w:val="clear" w:color="auto" w:fill="FFFFFF"/>
        <w:spacing w:after="92" w:line="209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" w:tooltip="Переход в раздел ЗАКОНОДАТЕЛЬСТВО МОСКОВСКОЙ ОБЛАСТИ" w:history="1">
        <w:r w:rsidRPr="00EE77D5">
          <w:rPr>
            <w:rFonts w:ascii="Tahoma" w:eastAsia="Times New Roman" w:hAnsi="Tahoma" w:cs="Tahoma"/>
            <w:color w:val="01668B"/>
            <w:sz w:val="16"/>
            <w:lang w:eastAsia="ru-RU"/>
          </w:rPr>
          <w:t>Законодательство Московской области</w:t>
        </w:r>
      </w:hyperlink>
    </w:p>
    <w:p w:rsidR="00EE77D5" w:rsidRPr="00EE77D5" w:rsidRDefault="00EE77D5" w:rsidP="00EE77D5">
      <w:pPr>
        <w:shd w:val="clear" w:color="auto" w:fill="FFFFFF"/>
        <w:spacing w:line="209" w:lineRule="atLeast"/>
        <w:jc w:val="right"/>
        <w:rPr>
          <w:rFonts w:ascii="Tahoma" w:eastAsia="Times New Roman" w:hAnsi="Tahoma" w:cs="Tahoma"/>
          <w:b/>
          <w:bCs/>
          <w:i/>
          <w:iCs/>
          <w:color w:val="2B4062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b/>
          <w:bCs/>
          <w:i/>
          <w:iCs/>
          <w:color w:val="2B4062"/>
          <w:sz w:val="16"/>
          <w:szCs w:val="16"/>
          <w:lang w:eastAsia="ru-RU"/>
        </w:rPr>
        <w:t>Текст документа по состоянию на июль 2011 года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целях совершенствования работы по надлежащему содержанию жилых и нежилых помещений, улучшению экологической ситуации, упорядочению вывоза мусора в законченных строительством жилых домах и при проведении работ по реконструкции, переустройству и перепланировке помещений постановляю: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Предложить инвесторам-застройщикам: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1.1. После окончания строительства и сдачи в эксплуатацию законченных строительством жилых домов до выбора управляющей компании заключать договоры на вывоз мусора с комитетом по благоустройству и экологии администрации </w:t>
      </w:r>
      <w:proofErr w:type="gramStart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</w:t>
      </w:r>
      <w:proofErr w:type="gramEnd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 Подольска за период шесть месяцев предстоящей эксплуатации.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1.2. Производить оплату: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- за вывоз бытового мусора исходя из установленных ставок и </w:t>
      </w:r>
      <w:proofErr w:type="gramStart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количества</w:t>
      </w:r>
      <w:proofErr w:type="gramEnd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проживающих в расчете 18 кв. м общей площади на одного человека;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 xml:space="preserve">- за вывоз строительного мусора исходя из стоимости одного бункера емкостью 8 куб. </w:t>
      </w:r>
      <w:proofErr w:type="gramStart"/>
      <w:r w:rsidRPr="00EE77D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м</w:t>
      </w:r>
      <w:proofErr w:type="gramEnd"/>
      <w:r w:rsidRPr="00EE77D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 xml:space="preserve"> для однокомнатных квартир, двух бункеров - для двух- и трехкомнатных квартир.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При проведении работ по реконструкции, переустройству и перепланировке квартир, офисов, магазинов и других помещений производителям работ заказывать бункеры для вывоза крупногабаритного и строительного мусора исходя из фактического объема мусора. Поручить определение необходимости выставления бункеров управляющим районов, а обеспечение бункерами - комитету по благоустройству и экологии администрации </w:t>
      </w:r>
      <w:proofErr w:type="gramStart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</w:t>
      </w:r>
      <w:proofErr w:type="gramEnd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 Подольска.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 Комитету по информационной политике администрации </w:t>
      </w:r>
      <w:proofErr w:type="gramStart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</w:t>
      </w:r>
      <w:proofErr w:type="gramEnd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 Подольска (Яковлева В.И.) опубликовать настоящее постановление в средствах массовой информации.</w:t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4. </w:t>
      </w:r>
      <w:proofErr w:type="gramStart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Сюрина</w:t>
      </w:r>
      <w:proofErr w:type="spellEnd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В.И. и заместителя главы администрации по жилищно-коммунальному хозяйству </w:t>
      </w:r>
      <w:proofErr w:type="spellStart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Реснянского</w:t>
      </w:r>
      <w:proofErr w:type="spellEnd"/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И.И.</w:t>
      </w:r>
    </w:p>
    <w:p w:rsidR="00EE77D5" w:rsidRPr="00EE77D5" w:rsidRDefault="00EE77D5" w:rsidP="00EE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</w:p>
    <w:p w:rsidR="00EE77D5" w:rsidRPr="00EE77D5" w:rsidRDefault="00EE77D5" w:rsidP="00EE77D5">
      <w:pPr>
        <w:shd w:val="clear" w:color="auto" w:fill="FFFFFF"/>
        <w:spacing w:after="96" w:line="209" w:lineRule="atLeast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города</w:t>
      </w:r>
      <w:r w:rsidRPr="00EE77D5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r w:rsidRPr="00EE77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Н.И. Пестов</w:t>
      </w:r>
    </w:p>
    <w:p w:rsidR="0027228C" w:rsidRDefault="0027228C"/>
    <w:sectPr w:rsidR="0027228C" w:rsidSect="00EE7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7D5"/>
    <w:rsid w:val="00107AD6"/>
    <w:rsid w:val="0027228C"/>
    <w:rsid w:val="004D0012"/>
    <w:rsid w:val="00E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C"/>
  </w:style>
  <w:style w:type="paragraph" w:styleId="1">
    <w:name w:val="heading 1"/>
    <w:basedOn w:val="a"/>
    <w:link w:val="10"/>
    <w:uiPriority w:val="9"/>
    <w:qFormat/>
    <w:rsid w:val="00EE7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77D5"/>
    <w:rPr>
      <w:color w:val="0000FF"/>
      <w:u w:val="single"/>
    </w:rPr>
  </w:style>
  <w:style w:type="paragraph" w:customStyle="1" w:styleId="tekstob">
    <w:name w:val="tekstob"/>
    <w:basedOn w:val="a"/>
    <w:rsid w:val="00EE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E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039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87">
          <w:marLeft w:val="131"/>
          <w:marRight w:val="131"/>
          <w:marTop w:val="131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moskovsk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2015-06-03T15:26:00Z</dcterms:created>
  <dcterms:modified xsi:type="dcterms:W3CDTF">2015-06-03T15:27:00Z</dcterms:modified>
</cp:coreProperties>
</file>